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A9C" w:rsidRPr="00B81A9C" w:rsidRDefault="001D1BFD" w:rsidP="00B81A9C">
      <w:pPr>
        <w:rPr>
          <w:sz w:val="24"/>
          <w:szCs w:val="24"/>
          <w:lang w:val="en-US"/>
        </w:rPr>
      </w:pPr>
      <w:proofErr w:type="spellStart"/>
      <w:r>
        <w:rPr>
          <w:sz w:val="24"/>
          <w:szCs w:val="24"/>
          <w:lang w:val="en-US"/>
        </w:rPr>
        <w:t>Bayes</w:t>
      </w:r>
      <w:proofErr w:type="spellEnd"/>
      <w:r>
        <w:rPr>
          <w:sz w:val="24"/>
          <w:szCs w:val="24"/>
          <w:lang w:val="en-US"/>
        </w:rPr>
        <w:t>, version 1.1, 2021-01-31</w:t>
      </w:r>
    </w:p>
    <w:p w:rsidR="00B81A9C" w:rsidRPr="00B81A9C" w:rsidRDefault="00B81A9C" w:rsidP="00B81A9C">
      <w:pPr>
        <w:rPr>
          <w:sz w:val="24"/>
          <w:szCs w:val="24"/>
          <w:lang w:val="en-US"/>
        </w:rPr>
      </w:pPr>
      <w:r w:rsidRPr="00B81A9C">
        <w:rPr>
          <w:sz w:val="24"/>
          <w:szCs w:val="24"/>
          <w:lang w:val="en-US"/>
        </w:rPr>
        <w:t>Rolf Pütter</w:t>
      </w:r>
    </w:p>
    <w:p w:rsidR="00B81A9C" w:rsidRPr="00B81A9C" w:rsidRDefault="00B81A9C" w:rsidP="00B81A9C">
      <w:pPr>
        <w:rPr>
          <w:sz w:val="24"/>
          <w:szCs w:val="24"/>
          <w:lang w:val="en-US"/>
        </w:rPr>
      </w:pPr>
      <w:proofErr w:type="spellStart"/>
      <w:r w:rsidRPr="00B81A9C">
        <w:rPr>
          <w:sz w:val="24"/>
          <w:szCs w:val="24"/>
          <w:lang w:val="en-US"/>
        </w:rPr>
        <w:t>Bayes</w:t>
      </w:r>
      <w:proofErr w:type="spellEnd"/>
      <w:r w:rsidRPr="00B81A9C">
        <w:rPr>
          <w:sz w:val="24"/>
          <w:szCs w:val="24"/>
          <w:lang w:val="en-US"/>
        </w:rPr>
        <w:t>' Theorem may be stated in the following form:</w:t>
      </w:r>
    </w:p>
    <w:p w:rsidR="00B81A9C" w:rsidRPr="00B81A9C" w:rsidRDefault="00B81A9C" w:rsidP="00B81A9C">
      <w:pPr>
        <w:rPr>
          <w:sz w:val="24"/>
          <w:szCs w:val="24"/>
          <w:lang w:val="en-US"/>
        </w:rPr>
      </w:pPr>
    </w:p>
    <w:p w:rsidR="00B81A9C" w:rsidRPr="00C95FFF" w:rsidRDefault="00B81A9C" w:rsidP="00B81A9C">
      <w:pPr>
        <w:rPr>
          <w:sz w:val="32"/>
          <w:szCs w:val="32"/>
          <w:lang w:val="en-US"/>
        </w:rPr>
      </w:pPr>
      <w:proofErr w:type="gramStart"/>
      <w:r>
        <w:rPr>
          <w:sz w:val="24"/>
          <w:szCs w:val="24"/>
          <w:lang w:val="en-US"/>
        </w:rPr>
        <w:t>P(</w:t>
      </w:r>
      <w:proofErr w:type="spellStart"/>
      <w:proofErr w:type="gramEnd"/>
      <w:r>
        <w:rPr>
          <w:sz w:val="24"/>
          <w:szCs w:val="24"/>
          <w:lang w:val="en-US"/>
        </w:rPr>
        <w:t>Hi|B</w:t>
      </w:r>
      <w:proofErr w:type="spellEnd"/>
      <w:r>
        <w:rPr>
          <w:sz w:val="24"/>
          <w:szCs w:val="24"/>
          <w:lang w:val="en-US"/>
        </w:rPr>
        <w:t>)=</w:t>
      </w:r>
      <m:oMath>
        <m:f>
          <m:fPr>
            <m:ctrlPr>
              <w:rPr>
                <w:rFonts w:ascii="Cambria Math" w:hAnsi="Cambria Math"/>
                <w:i/>
                <w:sz w:val="32"/>
                <w:szCs w:val="32"/>
                <w:lang w:val="en-US"/>
              </w:rPr>
            </m:ctrlPr>
          </m:fPr>
          <m:num>
            <m:r>
              <w:rPr>
                <w:rFonts w:ascii="Cambria Math" w:hAnsi="Cambria Math"/>
                <w:sz w:val="32"/>
                <w:szCs w:val="32"/>
                <w:lang w:val="en-US"/>
              </w:rPr>
              <m:t>P</m:t>
            </m:r>
            <m:d>
              <m:dPr>
                <m:ctrlPr>
                  <w:rPr>
                    <w:rFonts w:ascii="Cambria Math" w:hAnsi="Cambria Math"/>
                    <w:i/>
                    <w:sz w:val="32"/>
                    <w:szCs w:val="32"/>
                    <w:lang w:val="en-US"/>
                  </w:rPr>
                </m:ctrlPr>
              </m:dPr>
              <m:e>
                <m:r>
                  <w:rPr>
                    <w:rFonts w:ascii="Cambria Math" w:hAnsi="Cambria Math"/>
                    <w:sz w:val="32"/>
                    <w:szCs w:val="32"/>
                    <w:lang w:val="en-US"/>
                  </w:rPr>
                  <m:t>B</m:t>
                </m:r>
              </m:e>
              <m:e>
                <m:r>
                  <w:rPr>
                    <w:rFonts w:ascii="Cambria Math" w:hAnsi="Cambria Math"/>
                    <w:sz w:val="32"/>
                    <w:szCs w:val="32"/>
                    <w:lang w:val="en-US"/>
                  </w:rPr>
                  <m:t>Hi</m:t>
                </m:r>
              </m:e>
            </m:d>
            <m:r>
              <w:rPr>
                <w:rFonts w:ascii="Cambria Math" w:hAnsi="Cambria Math"/>
                <w:sz w:val="32"/>
                <w:szCs w:val="32"/>
                <w:lang w:val="en-US"/>
              </w:rPr>
              <m:t>*P</m:t>
            </m:r>
            <m:d>
              <m:dPr>
                <m:ctrlPr>
                  <w:rPr>
                    <w:rFonts w:ascii="Cambria Math" w:hAnsi="Cambria Math"/>
                    <w:i/>
                    <w:sz w:val="32"/>
                    <w:szCs w:val="32"/>
                    <w:lang w:val="en-US"/>
                  </w:rPr>
                </m:ctrlPr>
              </m:dPr>
              <m:e>
                <m:r>
                  <w:rPr>
                    <w:rFonts w:ascii="Cambria Math" w:hAnsi="Cambria Math"/>
                    <w:sz w:val="32"/>
                    <w:szCs w:val="32"/>
                    <w:lang w:val="en-US"/>
                  </w:rPr>
                  <m:t>Hi</m:t>
                </m:r>
              </m:e>
            </m:d>
          </m:num>
          <m:den>
            <m:nary>
              <m:naryPr>
                <m:chr m:val="∑"/>
                <m:limLoc m:val="undOvr"/>
                <m:ctrlPr>
                  <w:rPr>
                    <w:rFonts w:ascii="Cambria Math" w:hAnsi="Cambria Math"/>
                    <w:i/>
                    <w:sz w:val="32"/>
                    <w:szCs w:val="32"/>
                    <w:lang w:val="en-US"/>
                  </w:rPr>
                </m:ctrlPr>
              </m:naryPr>
              <m:sub>
                <m:r>
                  <w:rPr>
                    <w:rFonts w:ascii="Cambria Math" w:hAnsi="Cambria Math"/>
                    <w:sz w:val="32"/>
                    <w:szCs w:val="32"/>
                    <w:lang w:val="en-US"/>
                  </w:rPr>
                  <m:t>j=1</m:t>
                </m:r>
              </m:sub>
              <m:sup>
                <m:r>
                  <w:rPr>
                    <w:rFonts w:ascii="Cambria Math" w:hAnsi="Cambria Math"/>
                    <w:sz w:val="32"/>
                    <w:szCs w:val="32"/>
                    <w:lang w:val="en-US"/>
                  </w:rPr>
                  <m:t>n</m:t>
                </m:r>
              </m:sup>
              <m:e>
                <m:r>
                  <w:rPr>
                    <w:rFonts w:ascii="Cambria Math" w:hAnsi="Cambria Math"/>
                    <w:sz w:val="32"/>
                    <w:szCs w:val="32"/>
                    <w:lang w:val="en-US"/>
                  </w:rPr>
                  <m:t>P</m:t>
                </m:r>
                <m:d>
                  <m:dPr>
                    <m:ctrlPr>
                      <w:rPr>
                        <w:rFonts w:ascii="Cambria Math" w:hAnsi="Cambria Math"/>
                        <w:i/>
                        <w:sz w:val="32"/>
                        <w:szCs w:val="32"/>
                        <w:lang w:val="en-US"/>
                      </w:rPr>
                    </m:ctrlPr>
                  </m:dPr>
                  <m:e>
                    <m:r>
                      <w:rPr>
                        <w:rFonts w:ascii="Cambria Math" w:hAnsi="Cambria Math"/>
                        <w:sz w:val="32"/>
                        <w:szCs w:val="32"/>
                        <w:lang w:val="en-US"/>
                      </w:rPr>
                      <m:t>B</m:t>
                    </m:r>
                  </m:e>
                  <m:e>
                    <m:r>
                      <w:rPr>
                        <w:rFonts w:ascii="Cambria Math" w:hAnsi="Cambria Math"/>
                        <w:sz w:val="32"/>
                        <w:szCs w:val="32"/>
                        <w:lang w:val="en-US"/>
                      </w:rPr>
                      <m:t>Hj</m:t>
                    </m:r>
                  </m:e>
                </m:d>
                <m:r>
                  <w:rPr>
                    <w:rFonts w:ascii="Cambria Math" w:hAnsi="Cambria Math"/>
                    <w:sz w:val="32"/>
                    <w:szCs w:val="32"/>
                    <w:lang w:val="en-US"/>
                  </w:rPr>
                  <m:t>*P</m:t>
                </m:r>
                <m:d>
                  <m:dPr>
                    <m:ctrlPr>
                      <w:rPr>
                        <w:rFonts w:ascii="Cambria Math" w:hAnsi="Cambria Math"/>
                        <w:i/>
                        <w:sz w:val="32"/>
                        <w:szCs w:val="32"/>
                        <w:lang w:val="en-US"/>
                      </w:rPr>
                    </m:ctrlPr>
                  </m:dPr>
                  <m:e>
                    <m:r>
                      <w:rPr>
                        <w:rFonts w:ascii="Cambria Math" w:hAnsi="Cambria Math"/>
                        <w:sz w:val="32"/>
                        <w:szCs w:val="32"/>
                        <w:lang w:val="en-US"/>
                      </w:rPr>
                      <m:t>Hj</m:t>
                    </m:r>
                  </m:e>
                </m:d>
              </m:e>
            </m:nary>
          </m:den>
        </m:f>
      </m:oMath>
    </w:p>
    <w:p w:rsidR="00B81A9C" w:rsidRPr="00B81A9C" w:rsidRDefault="00B81A9C" w:rsidP="00B81A9C">
      <w:pPr>
        <w:rPr>
          <w:sz w:val="24"/>
          <w:szCs w:val="24"/>
          <w:lang w:val="en-US"/>
        </w:rPr>
      </w:pPr>
    </w:p>
    <w:p w:rsidR="00B81A9C" w:rsidRPr="00B81A9C" w:rsidRDefault="00B81A9C" w:rsidP="00C95FFF">
      <w:pPr>
        <w:spacing w:line="240" w:lineRule="auto"/>
        <w:rPr>
          <w:sz w:val="24"/>
          <w:szCs w:val="24"/>
          <w:lang w:val="en-US"/>
        </w:rPr>
      </w:pPr>
      <w:r w:rsidRPr="00B81A9C">
        <w:rPr>
          <w:sz w:val="24"/>
          <w:szCs w:val="24"/>
          <w:lang w:val="en-US"/>
        </w:rPr>
        <w:t>Here, H</w:t>
      </w:r>
      <w:r w:rsidRPr="00C95FFF">
        <w:rPr>
          <w:sz w:val="24"/>
          <w:szCs w:val="24"/>
          <w:vertAlign w:val="subscript"/>
          <w:lang w:val="en-US"/>
        </w:rPr>
        <w:t>1</w:t>
      </w:r>
      <w:r w:rsidRPr="00B81A9C">
        <w:rPr>
          <w:sz w:val="24"/>
          <w:szCs w:val="24"/>
          <w:lang w:val="en-US"/>
        </w:rPr>
        <w:t>,...,</w:t>
      </w:r>
      <w:proofErr w:type="spellStart"/>
      <w:r w:rsidRPr="00B81A9C">
        <w:rPr>
          <w:sz w:val="24"/>
          <w:szCs w:val="24"/>
          <w:lang w:val="en-US"/>
        </w:rPr>
        <w:t>Hn</w:t>
      </w:r>
      <w:proofErr w:type="spellEnd"/>
      <w:r w:rsidRPr="00B81A9C">
        <w:rPr>
          <w:sz w:val="24"/>
          <w:szCs w:val="24"/>
          <w:lang w:val="en-US"/>
        </w:rPr>
        <w:t xml:space="preserve"> is a partitioning of the event space by mutually disjoint sets Hi and B is an event with P(B)&gt;0. The vertical bar | denotes conditional probability.</w:t>
      </w:r>
    </w:p>
    <w:p w:rsidR="00B81A9C" w:rsidRPr="00B81A9C" w:rsidRDefault="00B81A9C" w:rsidP="00C95FFF">
      <w:pPr>
        <w:spacing w:line="240" w:lineRule="auto"/>
        <w:rPr>
          <w:sz w:val="24"/>
          <w:szCs w:val="24"/>
          <w:lang w:val="en-US"/>
        </w:rPr>
      </w:pPr>
      <w:r w:rsidRPr="00B81A9C">
        <w:rPr>
          <w:sz w:val="24"/>
          <w:szCs w:val="24"/>
          <w:lang w:val="en-US"/>
        </w:rPr>
        <w:t>Now think of H1,...</w:t>
      </w:r>
      <w:proofErr w:type="gramStart"/>
      <w:r w:rsidRPr="00B81A9C">
        <w:rPr>
          <w:sz w:val="24"/>
          <w:szCs w:val="24"/>
          <w:lang w:val="en-US"/>
        </w:rPr>
        <w:t>,</w:t>
      </w:r>
      <w:proofErr w:type="spellStart"/>
      <w:r w:rsidRPr="00B81A9C">
        <w:rPr>
          <w:sz w:val="24"/>
          <w:szCs w:val="24"/>
          <w:lang w:val="en-US"/>
        </w:rPr>
        <w:t>Hn</w:t>
      </w:r>
      <w:proofErr w:type="spellEnd"/>
      <w:proofErr w:type="gramEnd"/>
      <w:r w:rsidRPr="00B81A9C">
        <w:rPr>
          <w:sz w:val="24"/>
          <w:szCs w:val="24"/>
          <w:lang w:val="en-US"/>
        </w:rPr>
        <w:t xml:space="preserve"> as hypotheses whose probabilities may be affected by data. The evidence B corresponds to data which were not used in computing the prior probabilities </w:t>
      </w:r>
      <w:proofErr w:type="gramStart"/>
      <w:r w:rsidRPr="00B81A9C">
        <w:rPr>
          <w:sz w:val="24"/>
          <w:szCs w:val="24"/>
          <w:lang w:val="en-US"/>
        </w:rPr>
        <w:t>P(</w:t>
      </w:r>
      <w:proofErr w:type="gramEnd"/>
      <w:r w:rsidRPr="00B81A9C">
        <w:rPr>
          <w:sz w:val="24"/>
          <w:szCs w:val="24"/>
          <w:lang w:val="en-US"/>
        </w:rPr>
        <w:t>Hi). T</w:t>
      </w:r>
      <w:r w:rsidR="000763D7">
        <w:rPr>
          <w:sz w:val="24"/>
          <w:szCs w:val="24"/>
          <w:lang w:val="en-US"/>
        </w:rPr>
        <w:t xml:space="preserve">he </w:t>
      </w:r>
      <w:proofErr w:type="gramStart"/>
      <w:r w:rsidR="000763D7">
        <w:rPr>
          <w:sz w:val="24"/>
          <w:szCs w:val="24"/>
          <w:lang w:val="en-US"/>
        </w:rPr>
        <w:t>P(</w:t>
      </w:r>
      <w:proofErr w:type="spellStart"/>
      <w:proofErr w:type="gramEnd"/>
      <w:r w:rsidR="000763D7">
        <w:rPr>
          <w:sz w:val="24"/>
          <w:szCs w:val="24"/>
          <w:lang w:val="en-US"/>
        </w:rPr>
        <w:t>Hi|B</w:t>
      </w:r>
      <w:proofErr w:type="spellEnd"/>
      <w:r w:rsidR="000763D7">
        <w:rPr>
          <w:sz w:val="24"/>
          <w:szCs w:val="24"/>
          <w:lang w:val="en-US"/>
        </w:rPr>
        <w:t>) are then the updated</w:t>
      </w:r>
      <w:r w:rsidRPr="00B81A9C">
        <w:rPr>
          <w:sz w:val="24"/>
          <w:szCs w:val="24"/>
          <w:lang w:val="en-US"/>
        </w:rPr>
        <w:t xml:space="preserve"> (or posterior) probabilities of the Hi given B.</w:t>
      </w:r>
    </w:p>
    <w:p w:rsidR="00B81A9C" w:rsidRPr="00B81A9C" w:rsidRDefault="00B81A9C" w:rsidP="00C95FFF">
      <w:pPr>
        <w:spacing w:line="240" w:lineRule="auto"/>
        <w:rPr>
          <w:sz w:val="24"/>
          <w:szCs w:val="24"/>
          <w:lang w:val="en-US"/>
        </w:rPr>
      </w:pPr>
    </w:p>
    <w:p w:rsidR="00B81A9C" w:rsidRPr="00B81A9C" w:rsidRDefault="00B81A9C" w:rsidP="00C95FFF">
      <w:pPr>
        <w:spacing w:line="240" w:lineRule="auto"/>
        <w:rPr>
          <w:sz w:val="24"/>
          <w:szCs w:val="24"/>
          <w:lang w:val="en-US"/>
        </w:rPr>
      </w:pPr>
      <w:r w:rsidRPr="00B81A9C">
        <w:rPr>
          <w:sz w:val="24"/>
          <w:szCs w:val="24"/>
          <w:lang w:val="en-US"/>
        </w:rPr>
        <w:t xml:space="preserve">In the program, three baskets can be filled by the user with up to ten balls of four different colors. The calculator chooses one </w:t>
      </w:r>
      <w:proofErr w:type="gramStart"/>
      <w:r w:rsidRPr="00B81A9C">
        <w:rPr>
          <w:sz w:val="24"/>
          <w:szCs w:val="24"/>
          <w:lang w:val="en-US"/>
        </w:rPr>
        <w:t>basket,</w:t>
      </w:r>
      <w:proofErr w:type="gramEnd"/>
      <w:r w:rsidRPr="00B81A9C">
        <w:rPr>
          <w:sz w:val="24"/>
          <w:szCs w:val="24"/>
          <w:lang w:val="en-US"/>
        </w:rPr>
        <w:t xml:space="preserve"> the user has to guess which</w:t>
      </w:r>
      <w:r w:rsidR="00BC3C2B">
        <w:rPr>
          <w:sz w:val="24"/>
          <w:szCs w:val="24"/>
          <w:lang w:val="en-US"/>
        </w:rPr>
        <w:t>, that is to say, decide between hypotheses H</w:t>
      </w:r>
      <w:r w:rsidR="00BC3C2B" w:rsidRPr="00BC3C2B">
        <w:rPr>
          <w:sz w:val="24"/>
          <w:szCs w:val="24"/>
          <w:vertAlign w:val="subscript"/>
          <w:lang w:val="en-US"/>
        </w:rPr>
        <w:t>1</w:t>
      </w:r>
      <w:r w:rsidR="00BC3C2B">
        <w:rPr>
          <w:sz w:val="24"/>
          <w:szCs w:val="24"/>
          <w:lang w:val="en-US"/>
        </w:rPr>
        <w:t>, H</w:t>
      </w:r>
      <w:r w:rsidR="00BC3C2B" w:rsidRPr="00BC3C2B">
        <w:rPr>
          <w:sz w:val="24"/>
          <w:szCs w:val="24"/>
          <w:vertAlign w:val="subscript"/>
          <w:lang w:val="en-US"/>
        </w:rPr>
        <w:t>2</w:t>
      </w:r>
      <w:r w:rsidR="00BC3C2B">
        <w:rPr>
          <w:sz w:val="24"/>
          <w:szCs w:val="24"/>
          <w:lang w:val="en-US"/>
        </w:rPr>
        <w:t xml:space="preserve"> and H</w:t>
      </w:r>
      <w:r w:rsidR="00BC3C2B" w:rsidRPr="00BC3C2B">
        <w:rPr>
          <w:sz w:val="24"/>
          <w:szCs w:val="24"/>
          <w:vertAlign w:val="subscript"/>
          <w:lang w:val="en-US"/>
        </w:rPr>
        <w:t>3</w:t>
      </w:r>
      <w:r w:rsidRPr="00B81A9C">
        <w:rPr>
          <w:sz w:val="24"/>
          <w:szCs w:val="24"/>
          <w:lang w:val="en-US"/>
        </w:rPr>
        <w:t xml:space="preserve">. </w:t>
      </w:r>
    </w:p>
    <w:p w:rsidR="00B81A9C" w:rsidRPr="00B81A9C" w:rsidRDefault="00B81A9C" w:rsidP="00C95FFF">
      <w:pPr>
        <w:spacing w:line="240" w:lineRule="auto"/>
        <w:rPr>
          <w:sz w:val="24"/>
          <w:szCs w:val="24"/>
          <w:lang w:val="en-US"/>
        </w:rPr>
      </w:pPr>
    </w:p>
    <w:p w:rsidR="00B81A9C" w:rsidRPr="00B81A9C" w:rsidRDefault="00B81A9C" w:rsidP="00C95FFF">
      <w:pPr>
        <w:spacing w:line="240" w:lineRule="auto"/>
        <w:rPr>
          <w:sz w:val="24"/>
          <w:szCs w:val="24"/>
          <w:lang w:val="en-US"/>
        </w:rPr>
      </w:pPr>
      <w:r w:rsidRPr="00B81A9C">
        <w:rPr>
          <w:sz w:val="24"/>
          <w:szCs w:val="24"/>
          <w:lang w:val="en-US"/>
        </w:rPr>
        <w:t xml:space="preserve">In the first step without evidence, he assigns equal probabilities </w:t>
      </w:r>
      <w:proofErr w:type="gramStart"/>
      <w:r w:rsidR="00BC3C2B">
        <w:rPr>
          <w:sz w:val="24"/>
          <w:szCs w:val="24"/>
          <w:lang w:val="en-US"/>
        </w:rPr>
        <w:t>P(</w:t>
      </w:r>
      <w:proofErr w:type="gramEnd"/>
      <w:r w:rsidRPr="00B81A9C">
        <w:rPr>
          <w:sz w:val="24"/>
          <w:szCs w:val="24"/>
          <w:lang w:val="en-US"/>
        </w:rPr>
        <w:t>Hi</w:t>
      </w:r>
      <w:r w:rsidR="00BC3C2B">
        <w:rPr>
          <w:sz w:val="24"/>
          <w:szCs w:val="24"/>
          <w:lang w:val="en-US"/>
        </w:rPr>
        <w:t>)</w:t>
      </w:r>
      <w:r w:rsidRPr="00B81A9C">
        <w:rPr>
          <w:sz w:val="24"/>
          <w:szCs w:val="24"/>
          <w:lang w:val="en-US"/>
        </w:rPr>
        <w:t xml:space="preserve"> to the non-empty baskets. Now the calculator draws one or ten balls (with replacement) from the chosen basket and discloses them to the user as evidence B. The updated probabilities (</w:t>
      </w:r>
      <w:proofErr w:type="spellStart"/>
      <w:r w:rsidRPr="00B81A9C">
        <w:rPr>
          <w:sz w:val="24"/>
          <w:szCs w:val="24"/>
          <w:lang w:val="en-US"/>
        </w:rPr>
        <w:t>Hi|B</w:t>
      </w:r>
      <w:proofErr w:type="spellEnd"/>
      <w:r w:rsidRPr="00B81A9C">
        <w:rPr>
          <w:sz w:val="24"/>
          <w:szCs w:val="24"/>
          <w:lang w:val="en-US"/>
        </w:rPr>
        <w:t xml:space="preserve">) are displayed. The user can now try to guess the basket where the sample comes from or have the calculator draw another sample until the updated probabilities indicate more clearly which basket to choose. </w:t>
      </w:r>
    </w:p>
    <w:p w:rsidR="00795AED" w:rsidRDefault="00B81A9C" w:rsidP="00C95FFF">
      <w:pPr>
        <w:spacing w:line="240" w:lineRule="auto"/>
        <w:rPr>
          <w:sz w:val="24"/>
          <w:szCs w:val="24"/>
          <w:lang w:val="en-US"/>
        </w:rPr>
      </w:pPr>
      <w:r w:rsidRPr="00B81A9C">
        <w:rPr>
          <w:sz w:val="24"/>
          <w:szCs w:val="24"/>
          <w:lang w:val="en-US"/>
        </w:rPr>
        <w:t>To place a ball in a basket</w:t>
      </w:r>
      <w:proofErr w:type="gramStart"/>
      <w:r w:rsidRPr="00B81A9C">
        <w:rPr>
          <w:sz w:val="24"/>
          <w:szCs w:val="24"/>
          <w:lang w:val="en-US"/>
        </w:rPr>
        <w:t>,  press</w:t>
      </w:r>
      <w:proofErr w:type="gramEnd"/>
      <w:r w:rsidRPr="00B81A9C">
        <w:rPr>
          <w:sz w:val="24"/>
          <w:szCs w:val="24"/>
          <w:lang w:val="en-US"/>
        </w:rPr>
        <w:t xml:space="preserve"> the tab-key until on the right side the ball with the required color is highlighted. Use the arrow key to move the highlighted ball above the target basket. Press the tab-key again to drop the ball into the basket. Similarly, you can move a ball from one basket to another.</w:t>
      </w:r>
      <w:r w:rsidR="008819D0">
        <w:rPr>
          <w:sz w:val="24"/>
          <w:szCs w:val="24"/>
          <w:lang w:val="en-US"/>
        </w:rPr>
        <w:br/>
      </w:r>
      <w:r w:rsidRPr="00C95FFF">
        <w:rPr>
          <w:sz w:val="24"/>
          <w:szCs w:val="24"/>
          <w:lang w:val="en-US"/>
        </w:rPr>
        <w:t>You can delete a ball by moving it into the region beneath or on the right of the baskets.</w:t>
      </w:r>
    </w:p>
    <w:p w:rsidR="008819D0" w:rsidRPr="00C95FFF" w:rsidRDefault="008819D0" w:rsidP="00C95FFF">
      <w:pPr>
        <w:spacing w:line="240" w:lineRule="auto"/>
        <w:rPr>
          <w:sz w:val="24"/>
          <w:szCs w:val="24"/>
          <w:lang w:val="en-US"/>
        </w:rPr>
      </w:pPr>
      <w:r>
        <w:rPr>
          <w:sz w:val="24"/>
          <w:szCs w:val="24"/>
          <w:lang w:val="en-US"/>
        </w:rPr>
        <w:t>Use the Enter key to pass from the first screen (basket filling) to the second (drawing balls) and the Escape-key to return.</w:t>
      </w:r>
      <w:r w:rsidR="00256A4F">
        <w:rPr>
          <w:sz w:val="24"/>
          <w:szCs w:val="24"/>
          <w:lang w:val="en-US"/>
        </w:rPr>
        <w:t xml:space="preserve"> The menu item Baskets-&gt;Fill at random fills the three baskets automatically with a random choice of ten balls each.</w:t>
      </w:r>
    </w:p>
    <w:p w:rsidR="008819D0" w:rsidRDefault="00C95FFF" w:rsidP="00C95FFF">
      <w:pPr>
        <w:spacing w:line="240" w:lineRule="auto"/>
        <w:rPr>
          <w:sz w:val="24"/>
          <w:szCs w:val="24"/>
          <w:lang w:val="en-US"/>
        </w:rPr>
      </w:pPr>
      <w:r w:rsidRPr="00C95FFF">
        <w:rPr>
          <w:sz w:val="24"/>
          <w:szCs w:val="24"/>
          <w:lang w:val="en-US"/>
        </w:rPr>
        <w:t>Function of keys:</w:t>
      </w:r>
      <w:r w:rsidR="008819D0">
        <w:rPr>
          <w:sz w:val="24"/>
          <w:szCs w:val="24"/>
          <w:lang w:val="en-US"/>
        </w:rPr>
        <w:br/>
      </w:r>
      <w:r w:rsidRPr="00C95FFF">
        <w:rPr>
          <w:sz w:val="24"/>
          <w:szCs w:val="24"/>
          <w:lang w:val="en-US"/>
        </w:rPr>
        <w:t>Fill</w:t>
      </w:r>
      <w:r>
        <w:rPr>
          <w:sz w:val="24"/>
          <w:szCs w:val="24"/>
          <w:lang w:val="en-US"/>
        </w:rPr>
        <w:t>ing (first) screen:</w:t>
      </w:r>
      <w:r>
        <w:rPr>
          <w:sz w:val="24"/>
          <w:szCs w:val="24"/>
          <w:lang w:val="en-US"/>
        </w:rPr>
        <w:br/>
        <w:t>Arrow keys: Move the highlighted ball</w:t>
      </w:r>
      <w:r>
        <w:rPr>
          <w:sz w:val="24"/>
          <w:szCs w:val="24"/>
          <w:lang w:val="en-US"/>
        </w:rPr>
        <w:br/>
      </w:r>
      <w:r w:rsidR="008819D0">
        <w:rPr>
          <w:sz w:val="24"/>
          <w:szCs w:val="24"/>
          <w:lang w:val="en-US"/>
        </w:rPr>
        <w:t>Tab-key: toggle between all displayed balls, drop a ball placed above a basket into it</w:t>
      </w:r>
      <w:r w:rsidR="008819D0">
        <w:rPr>
          <w:sz w:val="24"/>
          <w:szCs w:val="24"/>
          <w:lang w:val="en-US"/>
        </w:rPr>
        <w:br/>
        <w:t>Enter-key: change to second s</w:t>
      </w:r>
      <w:r w:rsidR="003C4352">
        <w:rPr>
          <w:sz w:val="24"/>
          <w:szCs w:val="24"/>
          <w:lang w:val="en-US"/>
        </w:rPr>
        <w:t>c</w:t>
      </w:r>
      <w:r w:rsidR="008819D0">
        <w:rPr>
          <w:sz w:val="24"/>
          <w:szCs w:val="24"/>
          <w:lang w:val="en-US"/>
        </w:rPr>
        <w:t>reen</w:t>
      </w:r>
      <w:r w:rsidR="00BC3C2B">
        <w:rPr>
          <w:sz w:val="24"/>
          <w:szCs w:val="24"/>
          <w:lang w:val="en-US"/>
        </w:rPr>
        <w:br/>
        <w:t>“N”-key: new game</w:t>
      </w:r>
      <w:r w:rsidR="008819D0">
        <w:rPr>
          <w:sz w:val="24"/>
          <w:szCs w:val="24"/>
          <w:lang w:val="en-US"/>
        </w:rPr>
        <w:t>.</w:t>
      </w:r>
    </w:p>
    <w:p w:rsidR="008819D0" w:rsidRDefault="008819D0" w:rsidP="00C95FFF">
      <w:pPr>
        <w:spacing w:line="240" w:lineRule="auto"/>
        <w:rPr>
          <w:sz w:val="24"/>
          <w:szCs w:val="24"/>
          <w:lang w:val="en-US"/>
        </w:rPr>
      </w:pPr>
      <w:r>
        <w:rPr>
          <w:sz w:val="24"/>
          <w:szCs w:val="24"/>
          <w:lang w:val="en-US"/>
        </w:rPr>
        <w:lastRenderedPageBreak/>
        <w:t>Drawing screen</w:t>
      </w:r>
      <w:proofErr w:type="gramStart"/>
      <w:r>
        <w:rPr>
          <w:sz w:val="24"/>
          <w:szCs w:val="24"/>
          <w:lang w:val="en-US"/>
        </w:rPr>
        <w:t>:</w:t>
      </w:r>
      <w:proofErr w:type="gramEnd"/>
      <w:r>
        <w:rPr>
          <w:sz w:val="24"/>
          <w:szCs w:val="24"/>
          <w:lang w:val="en-US"/>
        </w:rPr>
        <w:br/>
        <w:t>Tab-key: toggle between buttons</w:t>
      </w:r>
      <w:r>
        <w:rPr>
          <w:sz w:val="24"/>
          <w:szCs w:val="24"/>
          <w:lang w:val="en-US"/>
        </w:rPr>
        <w:br/>
        <w:t>Arrow up-down: one button up or down</w:t>
      </w:r>
      <w:r>
        <w:rPr>
          <w:sz w:val="24"/>
          <w:szCs w:val="24"/>
          <w:lang w:val="en-US"/>
        </w:rPr>
        <w:br/>
        <w:t>Enter-key: Press highlighted button</w:t>
      </w:r>
      <w:r w:rsidR="00BC3C2B">
        <w:rPr>
          <w:sz w:val="24"/>
          <w:szCs w:val="24"/>
          <w:lang w:val="en-US"/>
        </w:rPr>
        <w:br/>
        <w:t>“N”-key: new game, back to first screen</w:t>
      </w:r>
      <w:r w:rsidR="00BC3C2B">
        <w:rPr>
          <w:sz w:val="24"/>
          <w:szCs w:val="24"/>
          <w:lang w:val="en-US"/>
        </w:rPr>
        <w:br/>
        <w:t>Escape-key: back to first screen</w:t>
      </w:r>
    </w:p>
    <w:p w:rsidR="00BC3C2B" w:rsidRPr="00C95FFF" w:rsidRDefault="00BC3C2B" w:rsidP="00C95FFF">
      <w:pPr>
        <w:spacing w:line="240" w:lineRule="auto"/>
        <w:rPr>
          <w:sz w:val="24"/>
          <w:szCs w:val="24"/>
          <w:lang w:val="en-US"/>
        </w:rPr>
      </w:pPr>
      <w:r>
        <w:rPr>
          <w:sz w:val="24"/>
          <w:szCs w:val="24"/>
          <w:lang w:val="en-US"/>
        </w:rPr>
        <w:t>If a mouse pointer is available, you can drag the b</w:t>
      </w:r>
      <w:r w:rsidR="001D1BFD">
        <w:rPr>
          <w:sz w:val="24"/>
          <w:szCs w:val="24"/>
          <w:lang w:val="en-US"/>
        </w:rPr>
        <w:t>alls by left-clicking on them and</w:t>
      </w:r>
      <w:r>
        <w:rPr>
          <w:sz w:val="24"/>
          <w:szCs w:val="24"/>
          <w:lang w:val="en-US"/>
        </w:rPr>
        <w:t xml:space="preserve"> holding the mouse key down. On the second screen, you can click on the buttons to activate them.</w:t>
      </w:r>
    </w:p>
    <w:sectPr w:rsidR="00BC3C2B" w:rsidRPr="00C95FFF" w:rsidSect="00795AE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1A9C"/>
    <w:rsid w:val="000763D7"/>
    <w:rsid w:val="001779C9"/>
    <w:rsid w:val="001D1BFD"/>
    <w:rsid w:val="0024546A"/>
    <w:rsid w:val="00256A4F"/>
    <w:rsid w:val="003C4352"/>
    <w:rsid w:val="0040593D"/>
    <w:rsid w:val="00795AED"/>
    <w:rsid w:val="008819D0"/>
    <w:rsid w:val="00A40815"/>
    <w:rsid w:val="00B81A9C"/>
    <w:rsid w:val="00BC3C2B"/>
    <w:rsid w:val="00C95FF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5A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81A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1A9C"/>
    <w:rPr>
      <w:rFonts w:ascii="Tahoma" w:hAnsi="Tahoma" w:cs="Tahoma"/>
      <w:sz w:val="16"/>
      <w:szCs w:val="16"/>
    </w:rPr>
  </w:style>
  <w:style w:type="character" w:styleId="Platzhaltertext">
    <w:name w:val="Placeholder Text"/>
    <w:basedOn w:val="Absatz-Standardschriftart"/>
    <w:uiPriority w:val="99"/>
    <w:semiHidden/>
    <w:rsid w:val="00B81A9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dc:creator>
  <cp:lastModifiedBy>Rolf</cp:lastModifiedBy>
  <cp:revision>3</cp:revision>
  <dcterms:created xsi:type="dcterms:W3CDTF">2021-01-30T11:15:00Z</dcterms:created>
  <dcterms:modified xsi:type="dcterms:W3CDTF">2021-01-30T11:18:00Z</dcterms:modified>
</cp:coreProperties>
</file>