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media/image1.jpeg" ContentType="image/jpeg"/>
  <Override PartName="/word/media/image2.jpeg" ContentType="image/jpeg"/>
  <Override PartName="/word/media/image3.jpeg" ContentType="image/jpeg"/>
  <Override PartName="/word/media/image4.jpeg" ContentType="image/jpeg"/>
  <Override PartName="/word/media/image5.jpeg" ContentType="image/jpeg"/>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TI-84 Plus CE and TI-83 Premium CE Vectors Program</w:t>
      </w:r>
    </w:p>
    <w:p>
      <w:pPr>
        <w:pStyle w:val="Normal"/>
        <w:bidi w:val="0"/>
        <w:jc w:val="left"/>
        <w:rPr/>
      </w:pPr>
      <w:r>
        <w:rPr/>
      </w:r>
    </w:p>
    <w:p>
      <w:pPr>
        <w:pStyle w:val="Normal"/>
        <w:bidi w:val="0"/>
        <w:jc w:val="left"/>
        <w:rPr/>
      </w:pPr>
      <w:r>
        <w:rPr/>
        <w:t xml:space="preserve">Edward Shore </w:t>
      </w:r>
    </w:p>
    <w:p>
      <w:pPr>
        <w:pStyle w:val="Normal"/>
        <w:bidi w:val="0"/>
        <w:jc w:val="left"/>
        <w:rPr/>
      </w:pPr>
      <w:r>
        <w:rPr/>
        <w:t>May 7, 2023</w:t>
      </w:r>
    </w:p>
    <w:p>
      <w:pPr>
        <w:pStyle w:val="Normal"/>
        <w:bidi w:val="0"/>
        <w:jc w:val="left"/>
        <w:rPr/>
      </w:pPr>
      <w:r>
        <w:rPr/>
      </w:r>
    </w:p>
    <w:p>
      <w:pPr>
        <w:pStyle w:val="Normal"/>
        <w:bidi w:val="0"/>
        <w:jc w:val="left"/>
        <w:rPr/>
      </w:pPr>
      <w:r>
        <w:rPr/>
        <w:t>Storage:  1,048 bytes</w:t>
      </w:r>
    </w:p>
    <w:p>
      <w:pPr>
        <w:pStyle w:val="Normal"/>
        <w:bidi w:val="0"/>
        <w:jc w:val="left"/>
        <w:rPr/>
      </w:pPr>
      <w:r>
        <w:rPr/>
      </w:r>
    </w:p>
    <w:p>
      <w:pPr>
        <w:pStyle w:val="Normal"/>
        <w:bidi w:val="0"/>
        <w:jc w:val="left"/>
        <w:rPr>
          <w:b/>
          <w:bCs/>
        </w:rPr>
      </w:pPr>
      <w:r>
        <w:rPr>
          <w:b/>
          <w:bCs/>
        </w:rPr>
        <w:t>Introduction</w:t>
      </w:r>
    </w:p>
    <w:p>
      <w:pPr>
        <w:pStyle w:val="Normal"/>
        <w:bidi w:val="0"/>
        <w:jc w:val="left"/>
        <w:rPr/>
      </w:pPr>
      <w:r>
        <w:rPr/>
      </w:r>
    </w:p>
    <w:p>
      <w:pPr>
        <w:pStyle w:val="Normal"/>
        <w:bidi w:val="0"/>
        <w:jc w:val="left"/>
        <w:rPr/>
      </w:pPr>
      <w:r>
        <w:rPr/>
        <w:t xml:space="preserve">The program VECTORS calculates the following </w:t>
      </w:r>
      <w:r>
        <w:rPr/>
        <w:t>of the three dimensional vectors [A] and [B]:</w:t>
      </w:r>
    </w:p>
    <w:p>
      <w:pPr>
        <w:pStyle w:val="Normal"/>
        <w:bidi w:val="0"/>
        <w:jc w:val="left"/>
        <w:rPr/>
      </w:pPr>
      <w:r>
        <w:rPr/>
      </w:r>
    </w:p>
    <w:p>
      <w:pPr>
        <w:pStyle w:val="Normal"/>
        <w:bidi w:val="0"/>
        <w:jc w:val="left"/>
        <w:rPr/>
      </w:pPr>
      <w:r>
        <w:rPr/>
        <w:t>* Dot product of [A] and [B]</w:t>
      </w:r>
    </w:p>
    <w:p>
      <w:pPr>
        <w:pStyle w:val="Normal"/>
        <w:bidi w:val="0"/>
        <w:jc w:val="left"/>
        <w:rPr/>
      </w:pPr>
      <w:r>
        <w:rPr/>
        <w:t>* Euclidean norm of vectors [A] and [B]</w:t>
      </w:r>
    </w:p>
    <w:p>
      <w:pPr>
        <w:pStyle w:val="Normal"/>
        <w:bidi w:val="0"/>
        <w:jc w:val="left"/>
        <w:rPr/>
      </w:pPr>
      <w:r>
        <w:rPr/>
        <w:t>* Angle between vectors [A] and [B] in degrees</w:t>
      </w:r>
    </w:p>
    <w:p>
      <w:pPr>
        <w:pStyle w:val="Normal"/>
        <w:bidi w:val="0"/>
        <w:jc w:val="left"/>
        <w:rPr/>
      </w:pPr>
      <w:r>
        <w:rPr/>
        <w:t>* Cross product of [A] × [B]</w:t>
      </w:r>
    </w:p>
    <w:p>
      <w:pPr>
        <w:pStyle w:val="Normal"/>
        <w:bidi w:val="0"/>
        <w:jc w:val="left"/>
        <w:rPr/>
      </w:pPr>
      <w:r>
        <w:rPr/>
        <w:t>* Tensor product of [A] ⊗ [B]</w:t>
      </w:r>
    </w:p>
    <w:p>
      <w:pPr>
        <w:pStyle w:val="Normal"/>
        <w:bidi w:val="0"/>
        <w:jc w:val="left"/>
        <w:rPr/>
      </w:pPr>
      <w:r>
        <w:rPr/>
      </w:r>
    </w:p>
    <w:p>
      <w:pPr>
        <w:pStyle w:val="Normal"/>
        <w:bidi w:val="0"/>
        <w:jc w:val="left"/>
        <w:rPr/>
      </w:pPr>
      <w:r>
        <w:rPr/>
        <w:t>The program uses the system matrices [A] and [B] and formats them as 3 rows, 1 column matrices.   The program changes the angle mode to Degrees.</w:t>
      </w:r>
    </w:p>
    <w:p>
      <w:pPr>
        <w:pStyle w:val="Normal"/>
        <w:bidi w:val="0"/>
        <w:jc w:val="left"/>
        <w:rPr/>
      </w:pPr>
      <w:r>
        <w:rPr/>
      </w:r>
    </w:p>
    <w:p>
      <w:pPr>
        <w:pStyle w:val="Normal"/>
        <w:bidi w:val="0"/>
        <w:jc w:val="left"/>
        <w:rPr/>
      </w:pPr>
      <w:r>
        <w:rPr/>
        <w:t>When you first run VECTORS, you first get the EDIT MENU.</w:t>
      </w:r>
    </w:p>
    <w:p>
      <w:pPr>
        <w:pStyle w:val="Normal"/>
        <w:bidi w:val="0"/>
        <w:jc w:val="left"/>
        <w:rPr/>
      </w:pPr>
      <w:r>
        <w:rPr/>
      </w:r>
    </w:p>
    <w:p>
      <w:pPr>
        <w:pStyle w:val="Normal"/>
        <w:bidi w:val="0"/>
        <w:jc w:val="left"/>
        <w:rPr/>
      </w:pPr>
      <w:r>
        <w:rPr/>
        <w:drawing>
          <wp:anchor behindDoc="0" distT="0" distB="0" distL="0" distR="0" simplePos="0" locked="0" layoutInCell="0" allowOverlap="1" relativeHeight="2">
            <wp:simplePos x="0" y="0"/>
            <wp:positionH relativeFrom="column">
              <wp:align>center</wp:align>
            </wp:positionH>
            <wp:positionV relativeFrom="paragraph">
              <wp:posOffset>635</wp:posOffset>
            </wp:positionV>
            <wp:extent cx="6067425" cy="2419350"/>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6067425" cy="2419350"/>
                    </a:xfrm>
                    <a:prstGeom prst="rect">
                      <a:avLst/>
                    </a:prstGeom>
                  </pic:spPr>
                </pic:pic>
              </a:graphicData>
            </a:graphic>
          </wp:anchor>
        </w:drawing>
      </w:r>
    </w:p>
    <w:p>
      <w:pPr>
        <w:pStyle w:val="Normal"/>
        <w:bidi w:val="0"/>
        <w:jc w:val="left"/>
        <w:rPr/>
      </w:pPr>
      <w:r>
        <w:rPr/>
      </w:r>
    </w:p>
    <w:p>
      <w:pPr>
        <w:pStyle w:val="Normal"/>
        <w:bidi w:val="0"/>
        <w:jc w:val="left"/>
        <w:rPr/>
      </w:pPr>
      <w:r>
        <w:rPr/>
        <w:t>1)  View [A]/[B]:  View both vectors [A] and [B]</w:t>
      </w:r>
    </w:p>
    <w:p>
      <w:pPr>
        <w:pStyle w:val="Normal"/>
        <w:bidi w:val="0"/>
        <w:jc w:val="left"/>
        <w:rPr/>
      </w:pPr>
      <w:r>
        <w:rPr/>
        <w:t>2)  Enter [A]:  Enter the elements of vector [A].  The values must be real numbers.</w:t>
      </w:r>
    </w:p>
    <w:p>
      <w:pPr>
        <w:pStyle w:val="Normal"/>
        <w:bidi w:val="0"/>
        <w:jc w:val="left"/>
        <w:rPr/>
      </w:pPr>
      <w:r>
        <w:rPr/>
        <w:t>3)  Enter [B]:  Enter the elements of vector [B].  The values must be real numbers.</w:t>
      </w:r>
    </w:p>
    <w:p>
      <w:pPr>
        <w:pStyle w:val="Normal"/>
        <w:bidi w:val="0"/>
        <w:jc w:val="left"/>
        <w:rPr/>
      </w:pPr>
      <w:r>
        <w:rPr/>
        <w:t>4)  Switch [A] and [B]:  Switch the values of vectors [A] and [B].  This is an important option because the cross product and tensor product do not follow the commutative property.</w:t>
      </w:r>
    </w:p>
    <w:p>
      <w:pPr>
        <w:pStyle w:val="Normal"/>
        <w:bidi w:val="0"/>
        <w:jc w:val="left"/>
        <w:rPr/>
      </w:pPr>
      <w:r>
        <w:rPr/>
        <w:t>5)  Calculate:  Executes the operations on vectors [A] and [B].</w:t>
      </w:r>
    </w:p>
    <w:p>
      <w:pPr>
        <w:pStyle w:val="Normal"/>
        <w:bidi w:val="0"/>
        <w:jc w:val="left"/>
        <w:rPr/>
      </w:pPr>
      <w:r>
        <w:rPr/>
      </w:r>
      <w:r>
        <w:br w:type="page"/>
      </w:r>
    </w:p>
    <w:p>
      <w:pPr>
        <w:pStyle w:val="Normal"/>
        <w:bidi w:val="0"/>
        <w:jc w:val="left"/>
        <w:rPr>
          <w:b/>
          <w:bCs/>
        </w:rPr>
      </w:pPr>
      <w:r>
        <w:rPr>
          <w:b/>
          <w:bCs/>
        </w:rPr>
        <w:t>Normalization of Vectors</w:t>
      </w:r>
    </w:p>
    <w:p>
      <w:pPr>
        <w:pStyle w:val="Normal"/>
        <w:bidi w:val="0"/>
        <w:jc w:val="left"/>
        <w:rPr/>
      </w:pPr>
      <w:r>
        <w:rPr/>
      </w:r>
    </w:p>
    <w:p>
      <w:pPr>
        <w:pStyle w:val="Normal"/>
        <w:bidi w:val="0"/>
        <w:jc w:val="left"/>
        <w:rPr/>
      </w:pPr>
      <w:r>
        <w:rPr/>
        <w:t>In the Enter [A] and Enter [B] options, you are offered a choice to normalize the vectors after entering the elements.   A normalized vector has a Euclidean norm of 1.</w:t>
      </w:r>
    </w:p>
    <w:p>
      <w:pPr>
        <w:pStyle w:val="Normal"/>
        <w:bidi w:val="0"/>
        <w:jc w:val="left"/>
        <w:rPr/>
      </w:pPr>
      <w:r>
        <w:rPr/>
      </w:r>
    </w:p>
    <w:p>
      <w:pPr>
        <w:pStyle w:val="Normal"/>
        <w:bidi w:val="0"/>
        <w:jc w:val="left"/>
        <w:rPr/>
      </w:pPr>
      <w:r>
        <w:rPr/>
        <w:t>The normalized vector is calculated by (||V||₂)⁻¹ * [V].</w:t>
      </w:r>
    </w:p>
    <w:p>
      <w:pPr>
        <w:pStyle w:val="Normal"/>
        <w:bidi w:val="0"/>
        <w:jc w:val="left"/>
        <w:rPr/>
      </w:pPr>
      <w:r>
        <w:rPr/>
      </w:r>
    </w:p>
    <w:p>
      <w:pPr>
        <w:pStyle w:val="Normal"/>
        <w:bidi w:val="0"/>
        <w:jc w:val="left"/>
        <w:rPr/>
      </w:pPr>
      <w:r>
        <w:rPr/>
      </w:r>
    </w:p>
    <w:p>
      <w:pPr>
        <w:pStyle w:val="Normal"/>
        <w:bidi w:val="0"/>
        <w:jc w:val="left"/>
        <w:rPr>
          <w:b/>
          <w:bCs/>
        </w:rPr>
      </w:pPr>
      <w:r>
        <w:rPr>
          <w:b/>
          <w:bCs/>
        </w:rPr>
        <w:t>Switching [A] and [B]</w:t>
      </w:r>
    </w:p>
    <w:p>
      <w:pPr>
        <w:pStyle w:val="Normal"/>
        <w:bidi w:val="0"/>
        <w:jc w:val="left"/>
        <w:rPr/>
      </w:pPr>
      <w:r>
        <w:rPr/>
      </w:r>
    </w:p>
    <w:p>
      <w:pPr>
        <w:pStyle w:val="Normal"/>
        <w:bidi w:val="0"/>
        <w:jc w:val="left"/>
        <w:rPr/>
      </w:pPr>
      <w:r>
        <w:rPr/>
        <w:t xml:space="preserve">Option 4 switches the elements of vectors [A] and [B].  </w:t>
      </w:r>
    </w:p>
    <w:p>
      <w:pPr>
        <w:pStyle w:val="Normal"/>
        <w:bidi w:val="0"/>
        <w:jc w:val="left"/>
        <w:rPr/>
      </w:pPr>
      <w:r>
        <w:rPr/>
      </w:r>
    </w:p>
    <w:p>
      <w:pPr>
        <w:pStyle w:val="Normal"/>
        <w:bidi w:val="0"/>
        <w:jc w:val="left"/>
        <w:rPr/>
      </w:pPr>
      <w:r>
        <w:rPr/>
        <w:t>For example, let [A] = [[1][2][3]] and [B] = [[9][8][7]]</w:t>
      </w:r>
    </w:p>
    <w:p>
      <w:pPr>
        <w:pStyle w:val="Normal"/>
        <w:bidi w:val="0"/>
        <w:jc w:val="left"/>
        <w:rPr/>
      </w:pPr>
      <w:r>
        <w:rPr/>
      </w:r>
    </w:p>
    <w:p>
      <w:pPr>
        <w:pStyle w:val="Normal"/>
        <w:bidi w:val="0"/>
        <w:jc w:val="left"/>
        <w:rPr/>
      </w:pPr>
      <w:r>
        <w:rPr/>
        <w:t>After applying the switch option:  [A] = [[9][8][7]] and [B] = [[1][2][3]]</w:t>
      </w:r>
    </w:p>
    <w:p>
      <w:pPr>
        <w:pStyle w:val="Normal"/>
        <w:bidi w:val="0"/>
        <w:jc w:val="left"/>
        <w:rPr/>
      </w:pPr>
      <w:r>
        <w:rPr/>
      </w:r>
    </w:p>
    <w:p>
      <w:pPr>
        <w:pStyle w:val="Normal"/>
        <w:bidi w:val="0"/>
        <w:jc w:val="left"/>
        <w:rPr/>
      </w:pPr>
      <w:r>
        <w:rPr/>
      </w:r>
    </w:p>
    <w:p>
      <w:pPr>
        <w:pStyle w:val="Normal"/>
        <w:bidi w:val="0"/>
        <w:jc w:val="left"/>
        <w:rPr/>
      </w:pPr>
      <w:r>
        <w:rPr/>
        <w:drawing>
          <wp:anchor behindDoc="0" distT="0" distB="0" distL="0" distR="0" simplePos="0" locked="0" layoutInCell="0" allowOverlap="1" relativeHeight="3">
            <wp:simplePos x="0" y="0"/>
            <wp:positionH relativeFrom="column">
              <wp:align>center</wp:align>
            </wp:positionH>
            <wp:positionV relativeFrom="paragraph">
              <wp:posOffset>635</wp:posOffset>
            </wp:positionV>
            <wp:extent cx="6332220" cy="2752725"/>
            <wp:effectExtent l="0" t="0" r="0" b="0"/>
            <wp:wrapSquare wrapText="largest"/>
            <wp:docPr id="2"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 descr=""/>
                    <pic:cNvPicPr>
                      <a:picLocks noChangeAspect="1" noChangeArrowheads="1"/>
                    </pic:cNvPicPr>
                  </pic:nvPicPr>
                  <pic:blipFill>
                    <a:blip r:embed="rId3"/>
                    <a:stretch>
                      <a:fillRect/>
                    </a:stretch>
                  </pic:blipFill>
                  <pic:spPr bwMode="auto">
                    <a:xfrm>
                      <a:off x="0" y="0"/>
                      <a:ext cx="6332220" cy="2752725"/>
                    </a:xfrm>
                    <a:prstGeom prst="rect">
                      <a:avLst/>
                    </a:prstGeom>
                  </pic:spPr>
                </pic:pic>
              </a:graphicData>
            </a:graphic>
          </wp:anchor>
        </w:drawing>
      </w:r>
      <w:r>
        <w:br w:type="page"/>
      </w:r>
    </w:p>
    <w:p>
      <w:pPr>
        <w:pStyle w:val="Normal"/>
        <w:bidi w:val="0"/>
        <w:jc w:val="left"/>
        <w:rPr>
          <w:b/>
          <w:bCs/>
        </w:rPr>
      </w:pPr>
      <w:r>
        <w:rPr>
          <w:b/>
          <w:bCs/>
        </w:rPr>
        <w:t>Calculations</w:t>
      </w:r>
    </w:p>
    <w:p>
      <w:pPr>
        <w:pStyle w:val="Normal"/>
        <w:bidi w:val="0"/>
        <w:jc w:val="left"/>
        <w:rPr/>
      </w:pPr>
      <w:r>
        <w:rPr/>
      </w:r>
    </w:p>
    <w:p>
      <w:pPr>
        <w:pStyle w:val="Normal"/>
        <w:bidi w:val="0"/>
        <w:jc w:val="left"/>
        <w:rPr/>
      </w:pPr>
      <w:r>
        <w:rPr/>
        <w:t xml:space="preserve">Choosing the Calculate option will execute all the vector operations in the program.  </w:t>
      </w:r>
    </w:p>
    <w:p>
      <w:pPr>
        <w:pStyle w:val="Normal"/>
        <w:bidi w:val="0"/>
        <w:jc w:val="left"/>
        <w:rPr/>
      </w:pPr>
      <w:r>
        <w:rPr/>
      </w:r>
    </w:p>
    <w:p>
      <w:pPr>
        <w:pStyle w:val="Normal"/>
        <w:bidi w:val="0"/>
        <w:jc w:val="left"/>
        <w:rPr/>
      </w:pPr>
      <w:r>
        <w:rPr/>
        <w:t>You are given an option of viewing the results or exiting the program from that point.  Regardless of which option you choose, the following results are stored in the following variables:</w:t>
      </w:r>
    </w:p>
    <w:p>
      <w:pPr>
        <w:pStyle w:val="Normal"/>
        <w:bidi w:val="0"/>
        <w:jc w:val="left"/>
        <w:rPr/>
      </w:pPr>
      <w:r>
        <w:rPr/>
      </w:r>
    </w:p>
    <w:p>
      <w:pPr>
        <w:pStyle w:val="Normal"/>
        <w:bidi w:val="0"/>
        <w:jc w:val="left"/>
        <w:rPr/>
      </w:pPr>
      <w:r>
        <w:rPr/>
        <w:t>D = Dot Product</w:t>
      </w:r>
    </w:p>
    <w:p>
      <w:pPr>
        <w:pStyle w:val="Normal"/>
        <w:bidi w:val="0"/>
        <w:jc w:val="left"/>
        <w:rPr/>
      </w:pPr>
      <w:r>
        <w:rPr/>
        <w:t>M = Euclidean Norm of [A]</w:t>
      </w:r>
    </w:p>
    <w:p>
      <w:pPr>
        <w:pStyle w:val="Normal"/>
        <w:bidi w:val="0"/>
        <w:jc w:val="left"/>
        <w:rPr/>
      </w:pPr>
      <w:r>
        <w:rPr/>
        <w:t>N = Euclidean Norm of [B]</w:t>
      </w:r>
    </w:p>
    <w:p>
      <w:pPr>
        <w:pStyle w:val="Normal"/>
        <w:bidi w:val="0"/>
        <w:jc w:val="left"/>
        <w:rPr/>
      </w:pPr>
      <w:r>
        <w:rPr/>
        <w:t>θ = Angle between vectors [A] and [B]</w:t>
      </w:r>
    </w:p>
    <w:p>
      <w:pPr>
        <w:pStyle w:val="Normal"/>
        <w:bidi w:val="0"/>
        <w:jc w:val="left"/>
        <w:rPr/>
      </w:pPr>
      <w:r>
        <w:rPr/>
        <w:t>[C] = Cross product = [A] × [B]</w:t>
      </w:r>
    </w:p>
    <w:p>
      <w:pPr>
        <w:pStyle w:val="Normal"/>
        <w:bidi w:val="0"/>
        <w:jc w:val="left"/>
        <w:rPr/>
      </w:pPr>
      <w:r>
        <w:rPr/>
        <w:t>[D] = Tensor product = [A] ⊗ [B]</w:t>
      </w:r>
    </w:p>
    <w:p>
      <w:pPr>
        <w:pStyle w:val="Normal"/>
        <w:bidi w:val="0"/>
        <w:jc w:val="left"/>
        <w:rPr/>
      </w:pPr>
      <w:r>
        <w:rPr/>
      </w:r>
    </w:p>
    <w:p>
      <w:pPr>
        <w:pStyle w:val="Normal"/>
        <w:bidi w:val="0"/>
        <w:jc w:val="left"/>
        <w:rPr/>
      </w:pPr>
      <w:r>
        <w:rPr/>
        <w:t xml:space="preserve">When you view the results, the program will ask you if you want to go back and edit the vectors and redo calculations (“AGAIN?”).   You do not get that option if you decide to skip viewing the results.  </w:t>
      </w:r>
    </w:p>
    <w:p>
      <w:pPr>
        <w:pStyle w:val="Normal"/>
        <w:bidi w:val="0"/>
        <w:jc w:val="left"/>
        <w:rPr/>
      </w:pPr>
      <w:r>
        <w:rPr/>
      </w:r>
    </w:p>
    <w:p>
      <w:pPr>
        <w:pStyle w:val="Normal"/>
        <w:bidi w:val="0"/>
        <w:jc w:val="left"/>
        <w:rPr/>
      </w:pPr>
      <w:r>
        <w:rPr/>
        <w:t xml:space="preserve">Depending on the calculator used, results will be shown in either exact format (TI-83 Premium CE) or approximate format (TI-84 CE).  </w:t>
      </w:r>
    </w:p>
    <w:p>
      <w:pPr>
        <w:pStyle w:val="Normal"/>
        <w:bidi w:val="0"/>
        <w:jc w:val="left"/>
        <w:rPr/>
      </w:pPr>
      <w:r>
        <w:rPr/>
      </w:r>
    </w:p>
    <w:p>
      <w:pPr>
        <w:pStyle w:val="Normal"/>
        <w:bidi w:val="0"/>
        <w:jc w:val="left"/>
        <w:rPr/>
      </w:pPr>
      <w:r>
        <w:rPr/>
        <w:drawing>
          <wp:anchor behindDoc="0" distT="0" distB="0" distL="0" distR="0" simplePos="0" locked="0" layoutInCell="0" allowOverlap="1" relativeHeight="6">
            <wp:simplePos x="0" y="0"/>
            <wp:positionH relativeFrom="column">
              <wp:align>center</wp:align>
            </wp:positionH>
            <wp:positionV relativeFrom="paragraph">
              <wp:posOffset>635</wp:posOffset>
            </wp:positionV>
            <wp:extent cx="6332220" cy="2250440"/>
            <wp:effectExtent l="0" t="0" r="0" b="0"/>
            <wp:wrapSquare wrapText="largest"/>
            <wp:docPr id="3" name="Imag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5" descr=""/>
                    <pic:cNvPicPr>
                      <a:picLocks noChangeAspect="1" noChangeArrowheads="1"/>
                    </pic:cNvPicPr>
                  </pic:nvPicPr>
                  <pic:blipFill>
                    <a:blip r:embed="rId4"/>
                    <a:stretch>
                      <a:fillRect/>
                    </a:stretch>
                  </pic:blipFill>
                  <pic:spPr bwMode="auto">
                    <a:xfrm>
                      <a:off x="0" y="0"/>
                      <a:ext cx="6332220" cy="2250440"/>
                    </a:xfrm>
                    <a:prstGeom prst="rect">
                      <a:avLst/>
                    </a:prstGeom>
                  </pic:spPr>
                </pic:pic>
              </a:graphicData>
            </a:graphic>
          </wp:anchor>
        </w:drawing>
      </w:r>
      <w:r>
        <w:br w:type="page"/>
      </w:r>
    </w:p>
    <w:p>
      <w:pPr>
        <w:pStyle w:val="Normal"/>
        <w:bidi w:val="0"/>
        <w:jc w:val="left"/>
        <w:rPr/>
      </w:pPr>
      <w:r>
        <w:rPr/>
        <w:drawing>
          <wp:anchor behindDoc="0" distT="0" distB="0" distL="0" distR="0" simplePos="0" locked="0" layoutInCell="0" allowOverlap="1" relativeHeight="4">
            <wp:simplePos x="0" y="0"/>
            <wp:positionH relativeFrom="column">
              <wp:align>center</wp:align>
            </wp:positionH>
            <wp:positionV relativeFrom="paragraph">
              <wp:posOffset>635</wp:posOffset>
            </wp:positionV>
            <wp:extent cx="6332220" cy="5252720"/>
            <wp:effectExtent l="0" t="0" r="0" b="0"/>
            <wp:wrapSquare wrapText="largest"/>
            <wp:docPr id="4"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 descr=""/>
                    <pic:cNvPicPr>
                      <a:picLocks noChangeAspect="1" noChangeArrowheads="1"/>
                    </pic:cNvPicPr>
                  </pic:nvPicPr>
                  <pic:blipFill>
                    <a:blip r:embed="rId5"/>
                    <a:stretch>
                      <a:fillRect/>
                    </a:stretch>
                  </pic:blipFill>
                  <pic:spPr bwMode="auto">
                    <a:xfrm>
                      <a:off x="0" y="0"/>
                      <a:ext cx="6332220" cy="5252720"/>
                    </a:xfrm>
                    <a:prstGeom prst="rect">
                      <a:avLst/>
                    </a:prstGeom>
                  </pic:spPr>
                </pic:pic>
              </a:graphicData>
            </a:graphic>
          </wp:anchor>
        </w:drawing>
      </w:r>
    </w:p>
    <w:p>
      <w:pPr>
        <w:pStyle w:val="Normal"/>
        <w:bidi w:val="0"/>
        <w:jc w:val="left"/>
        <w:rPr/>
      </w:pPr>
      <w:r>
        <w:rPr/>
      </w:r>
    </w:p>
    <w:p>
      <w:pPr>
        <w:pStyle w:val="Normal"/>
        <w:bidi w:val="0"/>
        <w:jc w:val="left"/>
        <w:rPr/>
      </w:pPr>
      <w:r>
        <w:rPr/>
        <w:drawing>
          <wp:anchor behindDoc="0" distT="0" distB="0" distL="0" distR="0" simplePos="0" locked="0" layoutInCell="0" allowOverlap="1" relativeHeight="5">
            <wp:simplePos x="0" y="0"/>
            <wp:positionH relativeFrom="column">
              <wp:align>center</wp:align>
            </wp:positionH>
            <wp:positionV relativeFrom="paragraph">
              <wp:posOffset>635</wp:posOffset>
            </wp:positionV>
            <wp:extent cx="6332220" cy="5114290"/>
            <wp:effectExtent l="0" t="0" r="0" b="0"/>
            <wp:wrapSquare wrapText="largest"/>
            <wp:docPr id="5"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4" descr=""/>
                    <pic:cNvPicPr>
                      <a:picLocks noChangeAspect="1" noChangeArrowheads="1"/>
                    </pic:cNvPicPr>
                  </pic:nvPicPr>
                  <pic:blipFill>
                    <a:blip r:embed="rId6"/>
                    <a:stretch>
                      <a:fillRect/>
                    </a:stretch>
                  </pic:blipFill>
                  <pic:spPr bwMode="auto">
                    <a:xfrm>
                      <a:off x="0" y="0"/>
                      <a:ext cx="6332220" cy="5114290"/>
                    </a:xfrm>
                    <a:prstGeom prst="rect">
                      <a:avLst/>
                    </a:prstGeom>
                  </pic:spPr>
                </pic:pic>
              </a:graphicData>
            </a:graphic>
          </wp:anchor>
        </w:drawing>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r>
        <w:br w:type="page"/>
      </w:r>
    </w:p>
    <w:p>
      <w:pPr>
        <w:pStyle w:val="Normal"/>
        <w:bidi w:val="0"/>
        <w:jc w:val="left"/>
        <w:rPr>
          <w:b/>
          <w:bCs/>
        </w:rPr>
      </w:pPr>
      <w:r>
        <w:rPr>
          <w:b/>
          <w:bCs/>
        </w:rPr>
        <w:t xml:space="preserve">Calculations </w:t>
      </w:r>
      <w:r>
        <w:rPr>
          <w:b/>
          <w:bCs/>
        </w:rPr>
        <w:t>Used</w:t>
      </w:r>
      <w:r>
        <w:rPr>
          <w:b/>
          <w:bCs/>
        </w:rPr>
        <w:t xml:space="preserve"> </w:t>
      </w:r>
    </w:p>
    <w:p>
      <w:pPr>
        <w:pStyle w:val="Normal"/>
        <w:bidi w:val="0"/>
        <w:jc w:val="left"/>
        <w:rPr/>
      </w:pPr>
      <w:r>
        <w:rPr/>
      </w:r>
    </w:p>
    <w:p>
      <w:pPr>
        <w:pStyle w:val="Normal"/>
        <w:bidi w:val="0"/>
        <w:jc w:val="left"/>
        <w:rPr/>
      </w:pPr>
      <w:r>
        <w:rPr/>
        <w:t>Let [A] and [B] be the column vectors:</w:t>
      </w:r>
    </w:p>
    <w:p>
      <w:pPr>
        <w:pStyle w:val="Normal"/>
        <w:bidi w:val="0"/>
        <w:jc w:val="left"/>
        <w:rPr/>
      </w:pPr>
      <w:r>
        <w:rPr/>
        <w:t>[A] = [[a1][a2][a3]]</w:t>
      </w:r>
    </w:p>
    <w:p>
      <w:pPr>
        <w:pStyle w:val="Normal"/>
        <w:bidi w:val="0"/>
        <w:jc w:val="left"/>
        <w:rPr/>
      </w:pPr>
      <w:r>
        <w:rPr/>
        <w:t>[B] = [[b1][b2][b3]]</w:t>
      </w:r>
    </w:p>
    <w:p>
      <w:pPr>
        <w:pStyle w:val="Normal"/>
        <w:bidi w:val="0"/>
        <w:jc w:val="left"/>
        <w:rPr/>
      </w:pPr>
      <w:r>
        <w:rPr/>
      </w:r>
    </w:p>
    <w:p>
      <w:pPr>
        <w:pStyle w:val="Normal"/>
        <w:bidi w:val="0"/>
        <w:jc w:val="left"/>
        <w:rPr/>
      </w:pPr>
      <w:r>
        <w:rPr/>
        <w:t xml:space="preserve">Dot Product: </w:t>
      </w:r>
    </w:p>
    <w:p>
      <w:pPr>
        <w:pStyle w:val="Normal"/>
        <w:bidi w:val="0"/>
        <w:jc w:val="left"/>
        <w:rPr/>
      </w:pPr>
      <w:r>
        <w:rPr/>
        <w:t>[A] • [B] = a1 * b1 + a2 * b2 + a3 * b3 = [A]ᵀ [B]</w:t>
      </w:r>
    </w:p>
    <w:p>
      <w:pPr>
        <w:pStyle w:val="Normal"/>
        <w:bidi w:val="0"/>
        <w:jc w:val="left"/>
        <w:rPr/>
      </w:pPr>
      <w:r>
        <w:rPr/>
      </w:r>
    </w:p>
    <w:p>
      <w:pPr>
        <w:pStyle w:val="Normal"/>
        <w:bidi w:val="0"/>
        <w:jc w:val="left"/>
        <w:rPr/>
      </w:pPr>
      <w:r>
        <w:rPr/>
        <w:t>Euclidean Norm:</w:t>
      </w:r>
    </w:p>
    <w:p>
      <w:pPr>
        <w:pStyle w:val="Normal"/>
        <w:bidi w:val="0"/>
        <w:jc w:val="left"/>
        <w:rPr/>
      </w:pPr>
      <w:r>
        <w:rPr/>
        <w:t>||[A]||₂ = √(a1² + a2² + a3²) = √([A]ᵀ [A])</w:t>
      </w:r>
    </w:p>
    <w:p>
      <w:pPr>
        <w:pStyle w:val="Normal"/>
        <w:bidi w:val="0"/>
        <w:jc w:val="left"/>
        <w:rPr/>
      </w:pPr>
      <w:r>
        <w:rPr/>
        <w:t>||[B]||₂ = √(b1² + b2² + b3²) = √([B]ᵀ [B])</w:t>
      </w:r>
    </w:p>
    <w:p>
      <w:pPr>
        <w:pStyle w:val="Normal"/>
        <w:bidi w:val="0"/>
        <w:jc w:val="left"/>
        <w:rPr/>
      </w:pPr>
      <w:r>
        <w:rPr/>
      </w:r>
    </w:p>
    <w:p>
      <w:pPr>
        <w:pStyle w:val="Normal"/>
        <w:bidi w:val="0"/>
        <w:jc w:val="left"/>
        <w:rPr/>
      </w:pPr>
      <w:r>
        <w:rPr/>
        <w:t>Angle Between Two Vectors:</w:t>
      </w:r>
    </w:p>
    <w:p>
      <w:pPr>
        <w:pStyle w:val="Normal"/>
        <w:bidi w:val="0"/>
        <w:jc w:val="left"/>
        <w:rPr/>
      </w:pPr>
      <w:r>
        <w:rPr/>
        <w:t>θ = arccos(([A] • [B]) ÷ (||[A]||₂ * ||[B]||₂))</w:t>
      </w:r>
    </w:p>
    <w:p>
      <w:pPr>
        <w:pStyle w:val="Normal"/>
        <w:bidi w:val="0"/>
        <w:jc w:val="left"/>
        <w:rPr/>
      </w:pPr>
      <w:r>
        <w:rPr/>
      </w:r>
    </w:p>
    <w:p>
      <w:pPr>
        <w:pStyle w:val="Normal"/>
        <w:bidi w:val="0"/>
        <w:jc w:val="left"/>
        <w:rPr/>
      </w:pPr>
      <w:r>
        <w:rPr/>
        <w:t>Cross Product:</w:t>
      </w:r>
    </w:p>
    <w:p>
      <w:pPr>
        <w:pStyle w:val="Normal"/>
        <w:bidi w:val="0"/>
        <w:jc w:val="left"/>
        <w:rPr/>
      </w:pPr>
      <w:r>
        <w:rPr/>
        <w:t>[A] × [B] = [C] where:</w:t>
      </w:r>
    </w:p>
    <w:p>
      <w:pPr>
        <w:pStyle w:val="Normal"/>
        <w:bidi w:val="0"/>
        <w:jc w:val="left"/>
        <w:rPr/>
      </w:pPr>
      <w:r>
        <w:rPr/>
        <w:t>c1 = a2 * b3 – a3 * b2</w:t>
      </w:r>
    </w:p>
    <w:p>
      <w:pPr>
        <w:pStyle w:val="Normal"/>
        <w:bidi w:val="0"/>
        <w:jc w:val="left"/>
        <w:rPr/>
      </w:pPr>
      <w:r>
        <w:rPr/>
        <w:t>c2 = -a1 * b3 + a3 * b1</w:t>
      </w:r>
    </w:p>
    <w:p>
      <w:pPr>
        <w:pStyle w:val="Normal"/>
        <w:bidi w:val="0"/>
        <w:jc w:val="left"/>
        <w:rPr/>
      </w:pPr>
      <w:r>
        <w:rPr/>
        <w:t>c3 = a1 * b2 – a2 * b1</w:t>
      </w:r>
    </w:p>
    <w:p>
      <w:pPr>
        <w:pStyle w:val="Normal"/>
        <w:bidi w:val="0"/>
        <w:jc w:val="left"/>
        <w:rPr/>
      </w:pPr>
      <w:r>
        <w:rPr/>
        <w:t xml:space="preserve">The result is a 3 x 1 matrix. </w:t>
      </w:r>
    </w:p>
    <w:p>
      <w:pPr>
        <w:pStyle w:val="Normal"/>
        <w:bidi w:val="0"/>
        <w:jc w:val="left"/>
        <w:rPr/>
      </w:pPr>
      <w:r>
        <w:rPr/>
      </w:r>
    </w:p>
    <w:p>
      <w:pPr>
        <w:pStyle w:val="Normal"/>
        <w:bidi w:val="0"/>
        <w:jc w:val="left"/>
        <w:rPr/>
      </w:pPr>
      <w:r>
        <w:rPr/>
        <w:t>Tensor Product:</w:t>
      </w:r>
    </w:p>
    <w:p>
      <w:pPr>
        <w:pStyle w:val="Normal"/>
        <w:bidi w:val="0"/>
        <w:jc w:val="left"/>
        <w:rPr/>
      </w:pPr>
      <w:r>
        <w:rPr/>
        <w:t>[A] ⊗ [B] = [A] [B]ᵀ</w:t>
      </w:r>
    </w:p>
    <w:p>
      <w:pPr>
        <w:pStyle w:val="Normal"/>
        <w:bidi w:val="0"/>
        <w:jc w:val="left"/>
        <w:rPr/>
      </w:pPr>
      <w:r>
        <w:rPr/>
        <w:t xml:space="preserve">The result is a 3 x 3 matrix. </w:t>
      </w:r>
    </w:p>
    <w:p>
      <w:pPr>
        <w:pStyle w:val="Normal"/>
        <w:bidi w:val="0"/>
        <w:jc w:val="left"/>
        <w:rPr/>
      </w:pPr>
      <w:r>
        <w:rPr/>
      </w:r>
    </w:p>
    <w:p>
      <w:pPr>
        <w:pStyle w:val="Normal"/>
        <w:widowControl/>
        <w:suppressAutoHyphens w:val="true"/>
        <w:bidi w:val="0"/>
        <w:spacing w:lineRule="auto" w:line="240"/>
        <w:jc w:val="left"/>
        <w:rPr>
          <w:rFonts w:ascii="Arial" w:hAnsi="Arial"/>
          <w:kern w:val="2"/>
          <w:sz w:val="24"/>
          <w:lang w:val="en-US"/>
        </w:rPr>
      </w:pPr>
      <w:r>
        <w:rPr>
          <w:kern w:val="2"/>
          <w:sz w:val="24"/>
          <w:lang w:val="en-US"/>
        </w:rPr>
        <w:t xml:space="preserve">All original content copyright, © 2023.  Edward Shore.   Unauthorized use and/or unauthorized distribution for commercial purposes without express and written permission from the author is strictly prohibited.  This blog entry may be distributed for noncommercial purposes, provided that full credit is given to the author. </w:t>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sectPr>
      <w:type w:val="nextPage"/>
      <w:pgSz w:w="12240" w:h="15840"/>
      <w:pgMar w:left="1134" w:right="1134" w:gutter="0" w:header="0" w:top="1134" w:footer="0" w:bottom="1134"/>
      <w:pgNumType w:fmt="decimal"/>
      <w:formProt w:val="false"/>
      <w:textDirection w:val="lrTb"/>
      <w:docGrid w:type="default" w:linePitch="312"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1"/>
    <w:family w:val="swiss"/>
    <w:pitch w:val="default"/>
  </w:font>
  <w:font w:name="Liberation Sans">
    <w:altName w:val="Arial"/>
    <w:charset w:val="00"/>
    <w:family w:val="swiss"/>
    <w:pitch w:val="variable"/>
  </w:font>
</w:fonts>
</file>

<file path=word/settings.xml><?xml version="1.0" encoding="utf-8"?>
<w:settings xmlns:w="http://schemas.openxmlformats.org/wordprocessingml/2006/main">
  <w:zoom w:val="bestFit" w:percent="103"/>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NSimSun" w:cs="Arial"/>
        <w:kern w:val="2"/>
        <w:sz w:val="24"/>
        <w:szCs w:val="24"/>
        <w:lang w:val="en-US" w:eastAsia="zh-CN" w:bidi="hi-IN"/>
      </w:rPr>
    </w:rPrDefault>
    <w:pPrDefault>
      <w:pPr>
        <w:widowControl/>
        <w:suppressAutoHyphens w:val="true"/>
      </w:pPr>
    </w:pPrDefault>
  </w:docDefaults>
  <w:style w:type="paragraph" w:styleId="Normal">
    <w:name w:val="Normal"/>
    <w:qFormat/>
    <w:pPr>
      <w:widowControl/>
      <w:bidi w:val="0"/>
    </w:pPr>
    <w:rPr>
      <w:rFonts w:ascii="Arial" w:hAnsi="Arial" w:eastAsia="NSimSun" w:cs="Arial"/>
      <w:color w:val="auto"/>
      <w:kern w:val="2"/>
      <w:sz w:val="24"/>
      <w:szCs w:val="24"/>
      <w:lang w:val="en-US" w:eastAsia="zh-CN" w:bidi="hi-IN"/>
    </w:rPr>
  </w:style>
  <w:style w:type="paragraph" w:styleId="Heading">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Arial" w:hAnsi="Arial" w:cs="Arial"/>
    </w:rPr>
  </w:style>
  <w:style w:type="paragraph" w:styleId="Caption">
    <w:name w:val="Caption"/>
    <w:basedOn w:val="Normal"/>
    <w:qFormat/>
    <w:pPr>
      <w:suppressLineNumbers/>
      <w:spacing w:before="120" w:after="120"/>
    </w:pPr>
    <w:rPr>
      <w:rFonts w:ascii="Arial" w:hAnsi="Arial" w:cs="Arial"/>
      <w:i/>
      <w:iCs/>
      <w:sz w:val="24"/>
      <w:szCs w:val="24"/>
    </w:rPr>
  </w:style>
  <w:style w:type="paragraph" w:styleId="Index">
    <w:name w:val="Index"/>
    <w:basedOn w:val="Normal"/>
    <w:qFormat/>
    <w:pPr>
      <w:suppressLineNumbers/>
    </w:pPr>
    <w:rPr>
      <w:rFonts w:ascii="Arial" w:hAnsi="Arial"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image" Target="media/image3.jpeg"/><Relationship Id="rId5" Type="http://schemas.openxmlformats.org/officeDocument/2006/relationships/image" Target="media/image4.jpeg"/><Relationship Id="rId6" Type="http://schemas.openxmlformats.org/officeDocument/2006/relationships/image" Target="media/image5.jpeg"/><Relationship Id="rId7" Type="http://schemas.openxmlformats.org/officeDocument/2006/relationships/fontTable" Target="fontTable.xml"/><Relationship Id="rId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63</TotalTime>
  <Application>LibreOffice/7.5.1.2$Windows_X86_64 LibreOffice_project/fcbaee479e84c6cd81291587d2ee68cba099e129</Application>
  <AppVersion>15.0000</AppVersion>
  <Pages>6</Pages>
  <Words>598</Words>
  <Characters>2552</Characters>
  <CharactersWithSpaces>3119</CharactersWithSpaces>
  <Paragraphs>57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2023-05-07T17:04:45Z</dcterms:created>
  <dc:creator/>
  <dc:description/>
  <dc:language>en-US</dc:language>
  <cp:lastModifiedBy/>
  <dcterms:modified xsi:type="dcterms:W3CDTF">2023-05-07T18:08:30Z</dcterms:modified>
  <cp:revision>4</cp:revision>
  <dc:subject/>
  <dc:title/>
</cp:coreProperties>
</file>